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E51C1">
      <w:pPr>
        <w:spacing w:line="360" w:lineRule="auto"/>
        <w:rPr>
          <w:rFonts w:hint="eastAsia" w:eastAsia="方正小标宋简体"/>
          <w:sz w:val="28"/>
          <w:szCs w:val="28"/>
        </w:rPr>
      </w:pPr>
      <w:r>
        <w:rPr>
          <w:rFonts w:hint="eastAsia" w:eastAsia="方正小标宋简体"/>
          <w:sz w:val="28"/>
          <w:szCs w:val="28"/>
        </w:rPr>
        <w:t>附件1 : 研究生竞赛列表</w:t>
      </w:r>
    </w:p>
    <w:tbl>
      <w:tblPr>
        <w:tblStyle w:val="5"/>
        <w:tblW w:w="9458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1155"/>
        <w:gridCol w:w="2851"/>
        <w:gridCol w:w="4641"/>
      </w:tblGrid>
      <w:tr w14:paraId="2E13D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29E716">
            <w:pPr>
              <w:spacing w:line="240" w:lineRule="exact"/>
              <w:jc w:val="right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序号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ED5874">
            <w:pPr>
              <w:spacing w:line="24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级别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FCA242">
            <w:pPr>
              <w:spacing w:line="24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竞赛名称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9CD91">
            <w:pPr>
              <w:spacing w:line="24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竞赛主办单位</w:t>
            </w:r>
          </w:p>
        </w:tc>
      </w:tr>
      <w:tr w14:paraId="512A6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234156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887051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1B9248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中国“互联网+”大学生创新创业大赛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A203C0">
            <w:pPr>
              <w:pStyle w:val="4"/>
              <w:widowControl/>
              <w:topLinePunct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教育部、中央网络安全和信息化领导小组办公室、国家发展和改革委员会</w:t>
            </w:r>
          </w:p>
        </w:tc>
      </w:tr>
      <w:tr w14:paraId="7B08B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B3F16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892CF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DCC175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“挑战杯”全国大学生课外学术科技作品竞赛</w:t>
            </w:r>
          </w:p>
        </w:tc>
        <w:tc>
          <w:tcPr>
            <w:tcW w:w="46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66C60E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共青团中央、中国科协、教育部、全国学联</w:t>
            </w:r>
          </w:p>
        </w:tc>
      </w:tr>
      <w:tr w14:paraId="0A6FD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8BAE16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D907B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75F528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“挑战杯”中国大学生创业计划大赛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0F7FC1A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6723F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CABBFB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5B20A0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D7B4E9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“创青春”全国大学生创业大赛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A0DB12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共青团中央、教育部、人力资源和社会保障部</w:t>
            </w:r>
          </w:p>
        </w:tc>
      </w:tr>
      <w:tr w14:paraId="44B42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81BF25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F0A0DE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B948A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全国研究生智慧城市技术与创意设计大赛</w:t>
            </w:r>
          </w:p>
        </w:tc>
        <w:tc>
          <w:tcPr>
            <w:tcW w:w="464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563E52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（中国研究生创新实践系列大赛）</w:t>
            </w:r>
          </w:p>
          <w:p w14:paraId="34204C79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教育部学位与研究生教育发展中心、中国科协青少年科技中心、中国学位与研究生教育学会、全国相关专业学位教育指导委员会等</w:t>
            </w:r>
          </w:p>
          <w:p w14:paraId="1183F474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</w:p>
          <w:p w14:paraId="21C4B102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</w:p>
        </w:tc>
      </w:tr>
      <w:tr w14:paraId="39DB6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A40E7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10964C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682049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全国研究生移动终端应用设计创新大赛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CA80172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76D58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F5E4B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303C2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38F39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全国研究生数学建模竞赛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3356E83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12B76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71A8A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90362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B4B700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中国研究生电子设计竞赛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4908AA8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44D11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84FF63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F69236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B694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中国研究生创“芯”大赛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543D9DE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4973C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68EA64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0DE5F1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107162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中国研究生人工智能创新大赛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DB1541A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08304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0785A6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7296D4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44A09A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中国研究生机器人创新设计大赛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5B3908A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67455D0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C92F21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7368F5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34DDB0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中国研究生网络安全创新大赛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38DE6CD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7FE5B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7DC2FC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7FE7AD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napToGrid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A64B64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中国研究生操作系统开源创新大赛</w:t>
            </w:r>
          </w:p>
        </w:tc>
        <w:tc>
          <w:tcPr>
            <w:tcW w:w="464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5CEF3A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napToGrid w:val="0"/>
                <w:color w:val="C00000"/>
                <w:sz w:val="24"/>
              </w:rPr>
            </w:pPr>
          </w:p>
        </w:tc>
      </w:tr>
      <w:tr w14:paraId="5B96585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C20B93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4BD42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98A125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全国青少年科技创新大赛-大学生科技创意竞赛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C1D25F">
            <w:pPr>
              <w:pStyle w:val="4"/>
              <w:widowControl/>
              <w:topLinePunct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中国科协、教育部、科技部、环保部、体育总局、共青团中央、全国妇联、自然科学基金委员会</w:t>
            </w:r>
          </w:p>
        </w:tc>
      </w:tr>
      <w:tr w14:paraId="5476D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063548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935CE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336E61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中国大学生程序设计竞赛总决赛（ACM国内对应赛事）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B7959C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教育部高等学校计算机类教学指导委员会、中国电子学会</w:t>
            </w:r>
          </w:p>
        </w:tc>
      </w:tr>
      <w:tr w14:paraId="70FF0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6E1F2F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ED88A3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9EAE5E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全国大学生机器人大赛-RoboMaster  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A1F8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教育部高等学校自动化类专业教学指导委员会、中国自动化协会</w:t>
            </w:r>
          </w:p>
        </w:tc>
      </w:tr>
      <w:tr w14:paraId="42E69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1F744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1FDDBB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FABBDE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全国机器人大赛暨RoboCop机器人世界杯中国赛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2E74C6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教育部高等学校自动化类专业教学指导委员会、中国自动化协会</w:t>
            </w:r>
          </w:p>
        </w:tc>
      </w:tr>
      <w:tr w14:paraId="7FF9B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FB6610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12AA71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54EBB0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全国大学生信息安全竞赛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09B0EC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教育部高等学校信息安全专业教学指导委员会</w:t>
            </w:r>
          </w:p>
        </w:tc>
      </w:tr>
      <w:tr w14:paraId="00265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C28BDF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1EC22A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76F0D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全国物联网设计竞赛全国总决赛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8BD456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教育部高等学校计算机类专业教学指导委员会</w:t>
            </w:r>
          </w:p>
        </w:tc>
      </w:tr>
      <w:tr w14:paraId="4D560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736CD8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FF651A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475E9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中国高校计算机大赛--大数据挑战赛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938285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教育部高等学校计算机类专业教学指导委员会、教育部高等学校软件工程专业教学指导委员会等</w:t>
            </w:r>
          </w:p>
        </w:tc>
      </w:tr>
      <w:tr w14:paraId="56D1B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3810A2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B2288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8155C7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全国高校密码数学挑战赛全国总决赛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03D05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教育部高等学校数学类专业教学指导委员会</w:t>
            </w:r>
          </w:p>
        </w:tc>
      </w:tr>
      <w:tr w14:paraId="658A8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E24E7F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D1324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FDACF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中国大学生机器人技能大赛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EE1C8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中国人工智能学会</w:t>
            </w:r>
          </w:p>
        </w:tc>
      </w:tr>
      <w:tr w14:paraId="4ED28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F3A1EA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987C69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091EA0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CCF大数据与计算智能大赛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AA304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中国计算机学会</w:t>
            </w:r>
          </w:p>
        </w:tc>
      </w:tr>
      <w:tr w14:paraId="53669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D1DCA7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C6DAD2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172453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全国大学生FPGA创新设计竞赛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9DDF3E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国家级实验教学示范中心联席会、教育部电子信息类专业教学指导委员会</w:t>
            </w:r>
          </w:p>
        </w:tc>
      </w:tr>
      <w:tr w14:paraId="7066A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591F53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84C7D0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4C808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全国高校云计算应用创新大赛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5739C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教育部科技发展中心、互联网应用创新开放平台联盟</w:t>
            </w:r>
          </w:p>
        </w:tc>
      </w:tr>
      <w:tr w14:paraId="26017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D9C87D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952416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69760C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全国密码技术竞赛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0F53FD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中国密码学会</w:t>
            </w:r>
          </w:p>
        </w:tc>
      </w:tr>
      <w:tr w14:paraId="70332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E2F64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9DD49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E4D95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遥感图像稀疏表征与智能分析大赛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4C9B4F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国家自然科学基金委信息科学部、空间信息网络重大研究计划指导专家组主办</w:t>
            </w:r>
          </w:p>
        </w:tc>
      </w:tr>
      <w:tr w14:paraId="0973C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2D7B7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881D86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DDBBA2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全国高校数字艺术设计大赛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EFA1DE">
            <w:pPr>
              <w:pStyle w:val="4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工业和信息化部人才交流中心、联合国训练研究所上海国际培训中心</w:t>
            </w:r>
          </w:p>
        </w:tc>
      </w:tr>
      <w:tr w14:paraId="068D0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2B2BCC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77B68D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770E6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CCF开源创新大赛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650E99">
            <w:pPr>
              <w:widowControl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中国计算机学会</w:t>
            </w:r>
          </w:p>
        </w:tc>
      </w:tr>
      <w:tr w14:paraId="595D28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36533E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50E2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63EAE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开放原子开源大赛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D83F9F">
            <w:pPr>
              <w:widowControl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开放原子开源基金会</w:t>
            </w:r>
          </w:p>
        </w:tc>
      </w:tr>
      <w:tr w14:paraId="56491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56973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2A62FE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 w:ascii="宋体" w:hAnsi="宋体" w:cs="宋体"/>
                <w:bCs/>
              </w:rPr>
              <w:t>国际级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5B2153">
            <w:pPr>
              <w:pStyle w:val="4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ACM-ICPC国际大学生程序设计竞赛全球总决赛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87A14">
            <w:pPr>
              <w:pStyle w:val="4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美国计算机协会（ACM）</w:t>
            </w:r>
          </w:p>
        </w:tc>
      </w:tr>
      <w:tr w14:paraId="32EDF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527CF7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669CD5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 w:ascii="宋体" w:hAnsi="宋体" w:cs="宋体"/>
                <w:bCs/>
              </w:rPr>
              <w:t>国际级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C36ED8">
            <w:pPr>
              <w:pStyle w:val="4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大学生RDMA编程挑战赛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736332">
            <w:pPr>
              <w:pStyle w:val="4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国际高性能计算及人工智能咨询委员会(HPC-AI Advisory Council)</w:t>
            </w:r>
          </w:p>
        </w:tc>
      </w:tr>
      <w:tr w14:paraId="39156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77CF6">
            <w:pPr>
              <w:pStyle w:val="4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943054">
            <w:pPr>
              <w:pStyle w:val="4"/>
              <w:spacing w:line="240" w:lineRule="exact"/>
              <w:jc w:val="center"/>
              <w:rPr>
                <w:rFonts w:hint="eastAsia" w:ascii="宋体" w:hAnsi="宋体" w:cs="宋体"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 w:ascii="宋体" w:hAnsi="宋体" w:cs="宋体"/>
                <w:bCs/>
              </w:rPr>
              <w:t>国际级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AC1328">
            <w:pPr>
              <w:pStyle w:val="4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ACM-ICPC国际大学生程序设计竞赛亚洲区域赛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98129D">
            <w:pPr>
              <w:pStyle w:val="4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美国计算机协会（ACM）</w:t>
            </w:r>
          </w:p>
        </w:tc>
      </w:tr>
    </w:tbl>
    <w:p w14:paraId="2216C117">
      <w:pPr>
        <w:spacing w:line="360" w:lineRule="auto"/>
        <w:rPr>
          <w:rFonts w:hint="eastAsia" w:ascii="宋体" w:hAnsi="宋体" w:cs="宋体"/>
          <w:sz w:val="28"/>
          <w:szCs w:val="28"/>
        </w:rPr>
      </w:pPr>
    </w:p>
    <w:p w14:paraId="5D42CEEB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560" w:right="1701" w:bottom="1985" w:left="226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0A4F99C-C50D-4935-9E24-96F4A1CE62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68FA32A-3B0F-4D3C-883F-5314F35CCA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5DD5BA">
    <w:pPr>
      <w:pStyle w:val="2"/>
      <w:framePr w:wrap="around" w:vAnchor="text" w:hAnchor="margin" w:xAlign="right" w:yAlign="top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 w14:paraId="653424A9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75772">
    <w:pPr>
      <w:pStyle w:val="2"/>
      <w:framePr w:wrap="around" w:vAnchor="text" w:hAnchor="margin" w:xAlign="right" w:yAlign="top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03943FD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591D4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8FFAA"/>
    <w:multiLevelType w:val="singleLevel"/>
    <w:tmpl w:val="58C8FFAA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34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7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rFonts w:ascii="Calibri" w:hAnsi="Calibri" w:eastAsia="宋体" w:cs="Times New Roman"/>
      <w:sz w:val="24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2026-09-16T06:24:55Z</dcterms:created>
  <dc:creator>Yuing</dc:creator>
  <cp:lastModifiedBy>童梦</cp:lastModifiedBy>
  <dcterms:modified xsi:type="dcterms:W3CDTF">2026-09-16T06:25:06Z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eyJoZGlkIjoiNmY5MjQ3ZGJjZTI2YzEyMjY2NWRjZmNmNDQwOTAzYmUiLCJ1c2VySWQiOiIzOTM5NDE0OTQifQ==</vt:lpwstr>
  </property>
  <property fmtid="{D5CDD505-2E9C-101B-9397-08002B2CF9AE}" pid="4" name="ICV">
    <vt:lpwstr>7E650740A01D4AC1A18405A73C4B4BB5_12</vt:lpwstr>
  </property>
</Properties>
</file>